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72" w:val="left" w:leader="none"/>
          <w:tab w:pos="7880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184784</wp:posOffset>
            </wp:positionH>
            <wp:positionV relativeFrom="page">
              <wp:posOffset>9499897</wp:posOffset>
            </wp:positionV>
            <wp:extent cx="800100" cy="704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627894" cy="44519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94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758396" cy="39566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6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645147" cy="3986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4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spacing w:before="141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9"/>
        </w:rPr>
        <w:t> </w:t>
      </w:r>
      <w:r>
        <w:rPr>
          <w:spacing w:val="-5"/>
        </w:rPr>
        <w:t>VII</w:t>
      </w:r>
    </w:p>
    <w:p>
      <w:pPr>
        <w:pStyle w:val="Title"/>
        <w:spacing w:before="160"/>
      </w:pPr>
      <w:r>
        <w:rPr/>
        <w:t>DECLARAÇÃO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>
          <w:spacing w:val="-2"/>
        </w:rPr>
        <w:t>DEFICIÊNCIA</w:t>
      </w:r>
    </w:p>
    <w:p>
      <w:pPr>
        <w:pStyle w:val="BodyText"/>
        <w:spacing w:before="160"/>
        <w:ind w:left="1161"/>
        <w:jc w:val="both"/>
      </w:pPr>
      <w:r>
        <w:rPr/>
        <w:t>(Para</w:t>
      </w:r>
      <w:r>
        <w:rPr>
          <w:spacing w:val="-7"/>
        </w:rPr>
        <w:t> </w:t>
      </w:r>
      <w:r>
        <w:rPr/>
        <w:t>agentes</w:t>
      </w:r>
      <w:r>
        <w:rPr>
          <w:spacing w:val="-5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5"/>
        </w:rPr>
        <w:t> </w:t>
      </w:r>
      <w:r>
        <w:rPr/>
        <w:t>às</w:t>
      </w:r>
      <w:r>
        <w:rPr>
          <w:spacing w:val="-4"/>
        </w:rPr>
        <w:t> </w:t>
      </w:r>
      <w:r>
        <w:rPr/>
        <w:t>cotas</w:t>
      </w:r>
      <w:r>
        <w:rPr>
          <w:spacing w:val="-5"/>
        </w:rPr>
        <w:t> </w:t>
      </w:r>
      <w:r>
        <w:rPr/>
        <w:t>destinadas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>
          <w:spacing w:val="-2"/>
        </w:rPr>
        <w:t>deficiência)</w:t>
      </w:r>
    </w:p>
    <w:p>
      <w:pPr>
        <w:pStyle w:val="BodyText"/>
        <w:spacing w:before="240"/>
      </w:pPr>
    </w:p>
    <w:p>
      <w:pPr>
        <w:pStyle w:val="BodyText"/>
        <w:tabs>
          <w:tab w:pos="8999" w:val="left" w:leader="none"/>
        </w:tabs>
        <w:ind w:left="1161"/>
        <w:jc w:val="both"/>
      </w:pPr>
      <w:r>
        <w:rPr/>
        <w:t>Eu,</w:t>
      </w:r>
      <w:r>
        <w:rPr>
          <w:spacing w:val="429"/>
        </w:rPr>
        <w:t> </w:t>
      </w:r>
      <w:r>
        <w:rPr>
          <w:rFonts w:ascii="Times New Roman"/>
          <w:u w:val="single"/>
        </w:rPr>
        <w:tab/>
      </w:r>
      <w:r>
        <w:rPr>
          <w:u w:val="none"/>
        </w:rPr>
        <w:t>,</w:t>
      </w:r>
      <w:r>
        <w:rPr>
          <w:spacing w:val="61"/>
          <w:w w:val="150"/>
          <w:u w:val="none"/>
        </w:rPr>
        <w:t>   </w:t>
      </w:r>
      <w:r>
        <w:rPr>
          <w:spacing w:val="-5"/>
          <w:u w:val="none"/>
        </w:rPr>
        <w:t>CPF</w:t>
      </w:r>
    </w:p>
    <w:p>
      <w:pPr>
        <w:pStyle w:val="BodyText"/>
        <w:tabs>
          <w:tab w:pos="4137" w:val="left" w:leader="none"/>
          <w:tab w:pos="7363" w:val="left" w:leader="none"/>
        </w:tabs>
        <w:ind w:left="1161" w:right="737"/>
        <w:jc w:val="both"/>
      </w:pPr>
      <w:r>
        <w:rPr>
          <w:spacing w:val="-6"/>
        </w:rPr>
        <w:t>nº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RG</w:t>
      </w:r>
      <w:r>
        <w:rPr>
          <w:spacing w:val="40"/>
          <w:u w:val="none"/>
        </w:rPr>
        <w:t> </w:t>
      </w:r>
      <w:r>
        <w:rPr>
          <w:u w:val="none"/>
        </w:rPr>
        <w:t>nº</w:t>
      </w:r>
      <w:r>
        <w:rPr>
          <w:spacing w:val="74"/>
          <w:u w:val="non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, DECLARO para fins </w:t>
      </w:r>
      <w:r>
        <w:rPr>
          <w:u w:val="none"/>
        </w:rPr>
        <w:t>de participação no Edital Nª </w:t>
      </w:r>
      <w:r>
        <w:rPr>
          <w:b/>
          <w:u w:val="none"/>
        </w:rPr>
        <w:t>002/2025 </w:t>
      </w:r>
      <w:r>
        <w:rPr>
          <w:u w:val="none"/>
        </w:rPr>
        <w:t>que sou pessoa com deficiência.</w:t>
      </w:r>
    </w:p>
    <w:p>
      <w:pPr>
        <w:pStyle w:val="BodyText"/>
        <w:spacing w:before="120"/>
        <w:ind w:left="1161" w:right="735"/>
        <w:jc w:val="both"/>
      </w:pPr>
      <w:r>
        <w:rPr/>
        <w:t>Por ser verdade, assino a presente declaração e estou ciente de que a apresentação de declaração falsa pode acarretar desclassificação do edital e aplicação de </w:t>
      </w:r>
      <w:r>
        <w:rPr/>
        <w:t>sanções </w:t>
      </w:r>
      <w:r>
        <w:rPr>
          <w:spacing w:val="-2"/>
        </w:rPr>
        <w:t>criminais.</w:t>
      </w:r>
    </w:p>
    <w:p>
      <w:pPr>
        <w:pStyle w:val="BodyText"/>
        <w:spacing w:before="240"/>
      </w:pPr>
    </w:p>
    <w:p>
      <w:pPr>
        <w:pStyle w:val="BodyText"/>
        <w:spacing w:line="338" w:lineRule="auto"/>
        <w:ind w:left="4010" w:right="3558" w:firstLine="1178"/>
      </w:pPr>
      <w:r>
        <w:rPr>
          <w:spacing w:val="-4"/>
        </w:rPr>
        <w:t>NOME </w:t>
      </w:r>
      <w:r>
        <w:rPr>
          <w:spacing w:val="-2"/>
        </w:rPr>
        <w:t>ASSINATURA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DECLARANTE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1080134</wp:posOffset>
            </wp:positionH>
            <wp:positionV relativeFrom="paragraph">
              <wp:posOffset>194920</wp:posOffset>
            </wp:positionV>
            <wp:extent cx="5991225" cy="5715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432" w:right="0" w:firstLine="0"/>
        <w:jc w:val="center"/>
        <w:rPr>
          <w:b/>
          <w:sz w:val="14"/>
        </w:rPr>
      </w:pPr>
      <w:r>
        <w:rPr>
          <w:b/>
          <w:color w:val="2E466E"/>
          <w:spacing w:val="-2"/>
          <w:sz w:val="14"/>
        </w:rPr>
        <w:t>PREFEITURA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DE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CAIAPÔNIA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–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CENTRO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ADMINISTRATIVO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PREVISTO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MORAES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DOS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SANTOS</w:t>
      </w:r>
    </w:p>
    <w:p>
      <w:pPr>
        <w:spacing w:line="276" w:lineRule="auto" w:before="26"/>
        <w:ind w:left="4313" w:right="3756" w:firstLine="44"/>
        <w:jc w:val="left"/>
        <w:rPr>
          <w:sz w:val="14"/>
        </w:rPr>
      </w:pPr>
      <w:r>
        <w:rPr>
          <w:color w:val="2E466E"/>
          <w:sz w:val="14"/>
        </w:rPr>
        <w:t>Rua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Pedro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Salazar,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475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–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Nova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Caiapônia</w:t>
      </w:r>
      <w:r>
        <w:rPr>
          <w:color w:val="2E466E"/>
          <w:spacing w:val="40"/>
          <w:sz w:val="14"/>
        </w:rPr>
        <w:t> </w:t>
      </w:r>
      <w:r>
        <w:rPr>
          <w:color w:val="2E466E"/>
          <w:sz w:val="14"/>
        </w:rPr>
        <w:t>CEP 75.850-000 – Caiapônia-Goiás</w:t>
      </w:r>
    </w:p>
    <w:p>
      <w:pPr>
        <w:tabs>
          <w:tab w:pos="5392" w:val="left" w:leader="none"/>
          <w:tab w:pos="5710" w:val="left" w:leader="none"/>
        </w:tabs>
        <w:spacing w:before="0"/>
        <w:ind w:left="3870" w:right="0" w:firstLine="0"/>
        <w:jc w:val="left"/>
        <w:rPr>
          <w:sz w:val="14"/>
        </w:rPr>
      </w:pPr>
      <w:r>
        <w:rPr>
          <w:color w:val="2E466E"/>
          <w:sz w:val="14"/>
        </w:rPr>
        <w:t>(64)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3663-1025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/</w:t>
      </w:r>
      <w:r>
        <w:rPr>
          <w:color w:val="2E466E"/>
          <w:spacing w:val="-4"/>
          <w:sz w:val="14"/>
        </w:rPr>
        <w:t> 1266</w:t>
      </w:r>
      <w:r>
        <w:rPr>
          <w:color w:val="2E466E"/>
          <w:sz w:val="14"/>
        </w:rPr>
        <w:tab/>
      </w:r>
      <w:r>
        <w:rPr>
          <w:color w:val="2E466E"/>
          <w:spacing w:val="-10"/>
          <w:sz w:val="14"/>
        </w:rPr>
        <w:t>|</w:t>
      </w:r>
      <w:r>
        <w:rPr>
          <w:color w:val="2E466E"/>
          <w:sz w:val="14"/>
        </w:rPr>
        <w:tab/>
      </w:r>
      <w:hyperlink r:id="rId11">
        <w:r>
          <w:rPr>
            <w:color w:val="2E466E"/>
            <w:spacing w:val="-2"/>
            <w:sz w:val="14"/>
          </w:rPr>
          <w:t>www.caiaponia.go.gov.br</w:t>
        </w:r>
      </w:hyperlink>
    </w:p>
    <w:sectPr>
      <w:headerReference w:type="default" r:id="rId5"/>
      <w:type w:val="continuous"/>
      <w:pgSz w:w="11920" w:h="16840"/>
      <w:pgMar w:header="0" w:footer="0" w:top="580" w:bottom="280" w:left="660" w:right="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7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2025-06-13T19:01:47Z</dcterms:created>
  <dcterms:modified xsi:type="dcterms:W3CDTF">2025-06-13T19:01:47Z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